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302B0B">
        <w:rPr>
          <w:rFonts w:ascii="Arial Black" w:hAnsi="Arial Black"/>
          <w:caps/>
          <w:color w:val="1F497D" w:themeColor="text2"/>
          <w:sz w:val="36"/>
          <w:szCs w:val="36"/>
        </w:rPr>
        <w:t>25</w:t>
      </w:r>
      <w:r>
        <w:rPr>
          <w:rFonts w:ascii="Arial Black" w:hAnsi="Arial Black"/>
          <w:caps/>
          <w:color w:val="1F497D" w:themeColor="text2"/>
          <w:sz w:val="36"/>
          <w:szCs w:val="36"/>
        </w:rPr>
        <w:t>/SI/2017</w:t>
      </w:r>
    </w:p>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2E2DF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2E2DFC" w:rsidRDefault="002E2DFC" w:rsidP="002E2DFC">
      <w:pPr>
        <w:pStyle w:val="Ttulodondice"/>
        <w:tabs>
          <w:tab w:val="center" w:pos="4252"/>
        </w:tabs>
        <w:jc w:val="center"/>
        <w:rPr>
          <w:rFonts w:ascii="Arial Black" w:hAnsi="Arial Black"/>
          <w:b w:val="0"/>
          <w:smallCaps/>
          <w:color w:val="1F497D" w:themeColor="text2"/>
        </w:rPr>
      </w:pPr>
      <w:r w:rsidRPr="001D69BD">
        <w:rPr>
          <w:rFonts w:ascii="Arial Black" w:hAnsi="Arial Black"/>
          <w:smallCaps/>
          <w:color w:val="1F497D" w:themeColor="text2"/>
        </w:rPr>
        <w:t>I&amp;D</w:t>
      </w:r>
      <w:r>
        <w:rPr>
          <w:rFonts w:ascii="Arial Black" w:hAnsi="Arial Black"/>
          <w:b w:val="0"/>
          <w:smallCaps/>
          <w:color w:val="1F497D" w:themeColor="text2"/>
        </w:rPr>
        <w:t xml:space="preserve"> empresarial</w:t>
      </w:r>
    </w:p>
    <w:p w:rsidR="002E2DFC" w:rsidRDefault="002E2DFC" w:rsidP="002E2DFC">
      <w:pPr>
        <w:pStyle w:val="Ttulodondice"/>
        <w:tabs>
          <w:tab w:val="center" w:pos="4252"/>
        </w:tabs>
        <w:jc w:val="center"/>
        <w:rPr>
          <w:rFonts w:ascii="Arial Black" w:hAnsi="Arial Black"/>
          <w:smallCaps/>
          <w:color w:val="1F497D" w:themeColor="text2"/>
        </w:rPr>
      </w:pPr>
      <w:r>
        <w:rPr>
          <w:rFonts w:ascii="Arial Black" w:hAnsi="Arial Black"/>
          <w:b w:val="0"/>
          <w:smallCaps/>
          <w:color w:val="1F497D" w:themeColor="text2"/>
        </w:rPr>
        <w:t xml:space="preserve"> </w:t>
      </w:r>
      <w:proofErr w:type="gramStart"/>
      <w:r w:rsidRPr="00457D92">
        <w:rPr>
          <w:rFonts w:ascii="Arial Black" w:hAnsi="Arial Black"/>
          <w:smallCaps/>
          <w:color w:val="1F497D" w:themeColor="text2"/>
        </w:rPr>
        <w:t>projetos</w:t>
      </w:r>
      <w:proofErr w:type="gramEnd"/>
      <w:r w:rsidRPr="00457D92">
        <w:rPr>
          <w:rFonts w:ascii="Arial Black" w:hAnsi="Arial Black"/>
          <w:smallCaps/>
          <w:color w:val="1F497D" w:themeColor="text2"/>
        </w:rPr>
        <w:t xml:space="preserve"> de I&amp;D </w:t>
      </w:r>
      <w:r>
        <w:rPr>
          <w:rFonts w:ascii="Arial Black" w:hAnsi="Arial Black"/>
          <w:smallCaps/>
          <w:color w:val="1F497D" w:themeColor="text2"/>
        </w:rPr>
        <w:t xml:space="preserve">industrial à escala europeia </w:t>
      </w:r>
    </w:p>
    <w:p w:rsidR="00D62BEC" w:rsidRPr="002E2DFC" w:rsidRDefault="00D62BEC" w:rsidP="00D62BEC">
      <w:pPr>
        <w:ind w:right="11"/>
        <w:jc w:val="center"/>
        <w:rPr>
          <w:rFonts w:ascii="Arial Black" w:eastAsiaTheme="majorEastAsia" w:hAnsi="Arial Black" w:cstheme="majorBidi"/>
          <w:b/>
          <w:bCs/>
          <w:smallCaps/>
          <w:color w:val="1F497D" w:themeColor="text2"/>
          <w:sz w:val="28"/>
          <w:szCs w:val="28"/>
        </w:rPr>
      </w:pPr>
      <w:r w:rsidRPr="002E2DFC">
        <w:rPr>
          <w:rFonts w:ascii="Arial Black" w:eastAsiaTheme="majorEastAsia" w:hAnsi="Arial Black" w:cstheme="majorBidi"/>
          <w:b/>
          <w:bCs/>
          <w:smallCaps/>
          <w:color w:val="1F497D" w:themeColor="text2"/>
          <w:sz w:val="28"/>
          <w:szCs w:val="28"/>
        </w:rPr>
        <w:t xml:space="preserve"> </w:t>
      </w:r>
      <w:proofErr w:type="gramStart"/>
      <w:r w:rsidRPr="002E2DFC">
        <w:rPr>
          <w:rFonts w:ascii="Arial Black" w:eastAsiaTheme="majorEastAsia" w:hAnsi="Arial Black" w:cstheme="majorBidi"/>
          <w:b/>
          <w:bCs/>
          <w:smallCaps/>
          <w:color w:val="1F497D" w:themeColor="text2"/>
          <w:sz w:val="28"/>
          <w:szCs w:val="28"/>
        </w:rPr>
        <w:t>em</w:t>
      </w:r>
      <w:proofErr w:type="gramEnd"/>
      <w:r w:rsidRPr="002E2DFC">
        <w:rPr>
          <w:rFonts w:ascii="Arial Black" w:eastAsiaTheme="majorEastAsia" w:hAnsi="Arial Black" w:cstheme="majorBidi"/>
          <w:b/>
          <w:bCs/>
          <w:smallCaps/>
          <w:color w:val="1F497D" w:themeColor="text2"/>
          <w:sz w:val="28"/>
          <w:szCs w:val="28"/>
        </w:rPr>
        <w:t xml:space="preserve"> Co-Promoção</w:t>
      </w:r>
    </w:p>
    <w:p w:rsidR="00D62BEC" w:rsidRDefault="00D62BEC" w:rsidP="00D62BEC">
      <w:pPr>
        <w:ind w:right="11"/>
        <w:rPr>
          <w:rFonts w:ascii="Trebuchet MS" w:hAnsi="Trebuchet MS" w:cs="Arial"/>
          <w:noProof/>
          <w:color w:val="404040" w:themeColor="text1" w:themeTint="BF"/>
          <w:sz w:val="28"/>
          <w:szCs w:val="52"/>
        </w:rPr>
      </w:pPr>
    </w:p>
    <w:p w:rsidR="002E2DFC" w:rsidRPr="008605AD" w:rsidRDefault="002E2DFC" w:rsidP="00D62BEC">
      <w:pPr>
        <w:ind w:right="11"/>
        <w:rPr>
          <w:rFonts w:ascii="Trebuchet MS" w:hAnsi="Trebuchet MS" w:cs="Arial"/>
          <w:noProof/>
          <w:color w:val="404040" w:themeColor="text1" w:themeTint="BF"/>
          <w:sz w:val="28"/>
          <w:szCs w:val="52"/>
        </w:rPr>
      </w:pPr>
    </w:p>
    <w:p w:rsidR="00D62BEC" w:rsidRPr="008605AD" w:rsidRDefault="002E2DFC" w:rsidP="00D62BEC">
      <w:pPr>
        <w:ind w:right="11"/>
        <w:jc w:val="center"/>
        <w:rPr>
          <w:rFonts w:ascii="Trebuchet MS" w:hAnsi="Trebuchet MS" w:cs="Arial"/>
          <w:noProof/>
          <w:color w:val="404040" w:themeColor="text1" w:themeTint="BF"/>
          <w:sz w:val="28"/>
          <w:szCs w:val="52"/>
        </w:rPr>
      </w:pPr>
      <w:r w:rsidRPr="00C54117">
        <w:rPr>
          <w:rFonts w:asciiTheme="minorHAnsi" w:hAnsiTheme="minorHAnsi"/>
          <w:noProof/>
          <w:color w:val="1F497D" w:themeColor="text2"/>
          <w:sz w:val="24"/>
          <w:szCs w:val="24"/>
        </w:rPr>
        <w:drawing>
          <wp:inline distT="0" distB="0" distL="0" distR="0">
            <wp:extent cx="3328547" cy="123971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_Cores392x146.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8547" cy="1239715"/>
                    </a:xfrm>
                    <a:prstGeom prst="rect">
                      <a:avLst/>
                    </a:prstGeom>
                  </pic:spPr>
                </pic:pic>
              </a:graphicData>
            </a:graphic>
          </wp:inline>
        </w:drawing>
      </w:r>
    </w:p>
    <w:p w:rsidR="00D62BEC" w:rsidRDefault="00D62BEC" w:rsidP="002E2DFC">
      <w:pPr>
        <w:autoSpaceDE w:val="0"/>
        <w:autoSpaceDN w:val="0"/>
        <w:adjustRightInd w:val="0"/>
        <w:spacing w:after="720" w:line="360" w:lineRule="auto"/>
        <w:rPr>
          <w:rFonts w:ascii="Arial Black" w:hAnsi="Arial Black" w:cs="Arial"/>
          <w:noProof/>
          <w:color w:val="1F497D" w:themeColor="text2"/>
          <w:sz w:val="24"/>
          <w:szCs w:val="24"/>
          <w:highlight w:val="yellow"/>
        </w:rPr>
      </w:pPr>
    </w:p>
    <w:p w:rsidR="00D62BEC" w:rsidRPr="00B168A1" w:rsidRDefault="0060069D"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1</w:t>
      </w:r>
      <w:r w:rsidR="00302B0B">
        <w:rPr>
          <w:rFonts w:ascii="Arial Black" w:hAnsi="Arial Black" w:cs="Arial"/>
          <w:noProof/>
          <w:color w:val="1F497D" w:themeColor="text2"/>
          <w:sz w:val="24"/>
          <w:szCs w:val="24"/>
        </w:rPr>
        <w:t>5</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novemb</w:t>
      </w:r>
      <w:r w:rsidR="00D62BEC" w:rsidRPr="00B168A1">
        <w:rPr>
          <w:rFonts w:ascii="Arial Black" w:hAnsi="Arial Black" w:cs="Arial"/>
          <w:noProof/>
          <w:color w:val="1F497D" w:themeColor="text2"/>
          <w:sz w:val="24"/>
          <w:szCs w:val="24"/>
        </w:rPr>
        <w:t>ro de 2017</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pessoal reportados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w:t>
      </w:r>
      <w:proofErr w:type="spellStart"/>
      <w:r w:rsidRPr="00125E9E">
        <w:rPr>
          <w:sz w:val="22"/>
          <w:szCs w:val="22"/>
        </w:rPr>
        <w:t>afectados</w:t>
      </w:r>
      <w:proofErr w:type="spellEnd"/>
      <w:r w:rsidRPr="00125E9E">
        <w:rPr>
          <w:sz w:val="22"/>
          <w:szCs w:val="22"/>
        </w:rPr>
        <w:t xml:space="preserve"> a diferentes parceiros da colaboração de uma forma que reflita adequadamente os seus pacotes de trabalho, contribuições e </w:t>
      </w:r>
      <w:proofErr w:type="spellStart"/>
      <w:r w:rsidRPr="00125E9E">
        <w:rPr>
          <w:sz w:val="22"/>
          <w:szCs w:val="22"/>
        </w:rPr>
        <w:t>respectivos</w:t>
      </w:r>
      <w:proofErr w:type="spellEnd"/>
      <w:r w:rsidRPr="00125E9E">
        <w:rPr>
          <w:sz w:val="22"/>
          <w:szCs w:val="22"/>
        </w:rPr>
        <w:t xml:space="preserve">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60069D">
        <w:rPr>
          <w:rFonts w:ascii="Trebuchet MS" w:hAnsi="Trebuchet MS"/>
          <w:sz w:val="22"/>
          <w:szCs w:val="22"/>
        </w:rPr>
        <w:t>1</w:t>
      </w:r>
      <w:r w:rsidR="00302B0B">
        <w:rPr>
          <w:rFonts w:ascii="Trebuchet MS" w:hAnsi="Trebuchet MS"/>
          <w:sz w:val="22"/>
          <w:szCs w:val="22"/>
        </w:rPr>
        <w:t>5</w:t>
      </w:r>
      <w:bookmarkStart w:id="0" w:name="_GoBack"/>
      <w:bookmarkEnd w:id="0"/>
      <w:r w:rsidRPr="00125E9E">
        <w:rPr>
          <w:rFonts w:ascii="Trebuchet MS" w:hAnsi="Trebuchet MS"/>
          <w:sz w:val="22"/>
          <w:szCs w:val="22"/>
        </w:rPr>
        <w:t xml:space="preserve"> de </w:t>
      </w:r>
      <w:r w:rsidR="0060069D">
        <w:rPr>
          <w:rFonts w:ascii="Trebuchet MS" w:hAnsi="Trebuchet MS"/>
          <w:sz w:val="22"/>
          <w:szCs w:val="22"/>
        </w:rPr>
        <w:t>novemb</w:t>
      </w:r>
      <w:r>
        <w:rPr>
          <w:rFonts w:ascii="Trebuchet MS" w:hAnsi="Trebuchet MS"/>
          <w:sz w:val="22"/>
          <w:szCs w:val="22"/>
        </w:rPr>
        <w:t>ro</w:t>
      </w:r>
      <w:r w:rsidRPr="00125E9E">
        <w:rPr>
          <w:rFonts w:ascii="Trebuchet MS" w:hAnsi="Trebuchet MS"/>
          <w:sz w:val="22"/>
          <w:szCs w:val="22"/>
        </w:rPr>
        <w:t xml:space="preserve"> de 201</w:t>
      </w:r>
      <w:r>
        <w:rPr>
          <w:rFonts w:ascii="Trebuchet MS" w:hAnsi="Trebuchet MS"/>
          <w:sz w:val="22"/>
          <w:szCs w:val="22"/>
        </w:rPr>
        <w:t>7</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9"/>
      <w:footerReference w:type="default" r:id="rId10"/>
      <w:headerReference w:type="first" r:id="rId11"/>
      <w:pgSz w:w="11906" w:h="16838"/>
      <w:pgMar w:top="2410" w:right="1701"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AD" w:rsidRDefault="00AB11AD" w:rsidP="004630CE">
      <w:r>
        <w:separator/>
      </w:r>
    </w:p>
  </w:endnote>
  <w:endnote w:type="continuationSeparator" w:id="0">
    <w:p w:rsidR="00AB11AD" w:rsidRDefault="00AB11AD" w:rsidP="0046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00466DFE"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00466DFE" w:rsidRPr="00DA0F39">
              <w:rPr>
                <w:rFonts w:ascii="Trebuchet MS" w:hAnsi="Trebuchet MS" w:cs="Arial"/>
                <w:noProof/>
                <w:color w:val="006600"/>
                <w:sz w:val="18"/>
                <w:szCs w:val="52"/>
              </w:rPr>
              <w:fldChar w:fldCharType="separate"/>
            </w:r>
            <w:r w:rsidR="00025C76">
              <w:rPr>
                <w:rFonts w:ascii="Trebuchet MS" w:hAnsi="Trebuchet MS" w:cs="Arial"/>
                <w:noProof/>
                <w:color w:val="006600"/>
                <w:sz w:val="18"/>
                <w:szCs w:val="52"/>
              </w:rPr>
              <w:t>8</w:t>
            </w:r>
            <w:r w:rsidR="00466DFE"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00466DFE"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00466DFE" w:rsidRPr="00DA0F39">
              <w:rPr>
                <w:rFonts w:ascii="Trebuchet MS" w:hAnsi="Trebuchet MS" w:cs="Arial"/>
                <w:noProof/>
                <w:color w:val="006600"/>
                <w:sz w:val="18"/>
                <w:szCs w:val="52"/>
              </w:rPr>
              <w:fldChar w:fldCharType="separate"/>
            </w:r>
            <w:r w:rsidR="00025C76">
              <w:rPr>
                <w:rFonts w:ascii="Trebuchet MS" w:hAnsi="Trebuchet MS" w:cs="Arial"/>
                <w:noProof/>
                <w:color w:val="006600"/>
                <w:sz w:val="18"/>
                <w:szCs w:val="52"/>
              </w:rPr>
              <w:t>8</w:t>
            </w:r>
            <w:r w:rsidR="00466DFE"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AD" w:rsidRDefault="00AB11AD" w:rsidP="004630CE">
      <w:r>
        <w:separator/>
      </w:r>
    </w:p>
  </w:footnote>
  <w:footnote w:type="continuationSeparator" w:id="0">
    <w:p w:rsidR="00AB11AD" w:rsidRDefault="00AB11AD" w:rsidP="0046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F5" w:rsidRDefault="00136FF5" w:rsidP="000323A0">
    <w:pPr>
      <w:pStyle w:val="Cabealho"/>
      <w:jc w:val="center"/>
    </w:pPr>
    <w:r w:rsidRPr="000927A5">
      <w:rPr>
        <w:rFonts w:ascii="Trebuchet MS" w:hAnsi="Trebuchet MS"/>
        <w:b/>
        <w:noProof/>
        <w:sz w:val="12"/>
        <w:szCs w:val="12"/>
      </w:rPr>
      <w:drawing>
        <wp:inline distT="0" distB="0" distL="0" distR="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EC" w:rsidRDefault="00D62BEC" w:rsidP="00D62BEC">
    <w:pPr>
      <w:pStyle w:val="Cabealho"/>
      <w:jc w:val="center"/>
    </w:pPr>
    <w:r>
      <w:rPr>
        <w:noProof/>
      </w:rPr>
      <w:drawing>
        <wp:inline distT="0" distB="0" distL="0" distR="0">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4630CE"/>
    <w:rsid w:val="00000EB3"/>
    <w:rsid w:val="00001D9A"/>
    <w:rsid w:val="00007560"/>
    <w:rsid w:val="00007A22"/>
    <w:rsid w:val="00016C6D"/>
    <w:rsid w:val="00024800"/>
    <w:rsid w:val="00024F7C"/>
    <w:rsid w:val="00025C76"/>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429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707"/>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E2DFC"/>
    <w:rsid w:val="002F4991"/>
    <w:rsid w:val="002F4C57"/>
    <w:rsid w:val="002F6390"/>
    <w:rsid w:val="00300C83"/>
    <w:rsid w:val="00302B0B"/>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66DFE"/>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069D"/>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11AD"/>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Ttulo1">
    <w:name w:val="heading 1"/>
    <w:basedOn w:val="Normal"/>
    <w:next w:val="Normal"/>
    <w:link w:val="Ttul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Ttulo1Carcter">
    <w:name w:val="Título 1 Carácter"/>
    <w:basedOn w:val="Tipodeletrapredefinidodopargrafo"/>
    <w:link w:val="Ttul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Ttul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8CEE-D232-4645-850F-63893F3E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13344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lurdes.manso</cp:lastModifiedBy>
  <cp:revision>2</cp:revision>
  <cp:lastPrinted>2015-11-30T19:06:00Z</cp:lastPrinted>
  <dcterms:created xsi:type="dcterms:W3CDTF">2017-11-15T17:59:00Z</dcterms:created>
  <dcterms:modified xsi:type="dcterms:W3CDTF">2017-11-15T17:59:00Z</dcterms:modified>
</cp:coreProperties>
</file>